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Chadel Dowridge 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11/18/24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Oracle E-Business Inventory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002060"/>
          <w:sz w:val="32"/>
          <w:szCs w:val="32"/>
        </w:rPr>
      </w:pPr>
      <w:r w:rsidDel="00000000" w:rsidR="00000000" w:rsidRPr="00000000">
        <w:rPr>
          <w:b w:val="1"/>
          <w:sz w:val="72"/>
          <w:szCs w:val="72"/>
          <w:u w:val="single"/>
          <w:rtl w:val="0"/>
        </w:rPr>
        <w:t xml:space="preserve">Question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1.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What is the Oracle Inventory module?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24"/>
          <w:szCs w:val="24"/>
        </w:rPr>
      </w:pPr>
      <w:r w:rsidDel="00000000" w:rsidR="00000000" w:rsidRPr="00000000">
        <w:rPr>
          <w:color w:val="002060"/>
          <w:sz w:val="28"/>
          <w:szCs w:val="28"/>
          <w:rtl w:val="0"/>
        </w:rPr>
        <w:t xml:space="preserve">The oracle inventory module is a module that stores,manages,tracks, and even report items, and inventory levels and other important components for businesses so they are used for better business practices across the world.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#2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2.With you User id switch to:</w:t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 Vision Operation Inventory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. Responsibility. 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</w:rPr>
        <w:drawing>
          <wp:inline distB="114300" distT="114300" distL="114300" distR="114300">
            <wp:extent cx="5943600" cy="38735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#3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3.Choose </w:t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VI Inventory Org &amp; Find the master Items.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First step i did was follow this path </w:t>
      </w:r>
    </w:p>
    <w:p w:rsidR="00000000" w:rsidDel="00000000" w:rsidP="00000000" w:rsidRDefault="00000000" w:rsidRPr="00000000" w14:paraId="00000032">
      <w:pPr>
        <w:rPr>
          <w:b w:val="1"/>
          <w:color w:val="002060"/>
          <w:sz w:val="38"/>
          <w:szCs w:val="38"/>
          <w:highlight w:val="whit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PATH: Inventory &gt; Items &gt; Master Items 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Second step i did was us Ctrl + f11 to fill the payment sources then i was able to get this screen of showing item number 03_item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</w:rPr>
        <w:drawing>
          <wp:inline distB="114300" distT="114300" distL="114300" distR="114300">
            <wp:extent cx="5886450" cy="3731341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31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#4</w:t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4.Take any Item &amp; assign the same Item for all the </w:t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Inventory Org.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First step i did was follow this path </w:t>
      </w:r>
    </w:p>
    <w:p w:rsidR="00000000" w:rsidDel="00000000" w:rsidP="00000000" w:rsidRDefault="00000000" w:rsidRPr="00000000" w14:paraId="0000003C">
      <w:pPr>
        <w:rPr>
          <w:b w:val="1"/>
          <w:color w:val="002060"/>
          <w:sz w:val="38"/>
          <w:szCs w:val="38"/>
          <w:highlight w:val="whit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PATH: Inventory &gt; Items &gt; Master Items 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Second step I did was click the Assign All button to assign the item.</w:t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</w:rPr>
        <w:drawing>
          <wp:inline distB="114300" distT="114300" distL="114300" distR="114300">
            <wp:extent cx="5943600" cy="25400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#5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5. And Un assign the same Item for all the </w:t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Inventory Org.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First step i did was follow this path </w:t>
      </w:r>
    </w:p>
    <w:p w:rsidR="00000000" w:rsidDel="00000000" w:rsidP="00000000" w:rsidRDefault="00000000" w:rsidRPr="00000000" w14:paraId="00000046">
      <w:pPr>
        <w:rPr>
          <w:b w:val="1"/>
          <w:color w:val="002060"/>
          <w:sz w:val="38"/>
          <w:szCs w:val="38"/>
          <w:highlight w:val="whit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PATH: Inventory &gt; Items &gt; Master Items 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Second step I did was click the UnAssign All button to un-assign the item.</w:t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</w:rPr>
        <w:drawing>
          <wp:inline distB="114300" distT="114300" distL="114300" distR="114300">
            <wp:extent cx="5943600" cy="2806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#6</w:t>
      </w:r>
    </w:p>
    <w:p w:rsidR="00000000" w:rsidDel="00000000" w:rsidP="00000000" w:rsidRDefault="00000000" w:rsidRPr="00000000" w14:paraId="000000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6</w:t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. 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Any of the existing Item [VI Inventory org]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Check the on-hand quantity. </w:t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First step i did was follow this path </w:t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PATH: Inventory &gt; On-hand Quantity &gt; </w:t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38713" cy="3601145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3601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Second step I did was put in the organization to </w:t>
      </w:r>
    </w:p>
    <w:p w:rsidR="00000000" w:rsidDel="00000000" w:rsidP="00000000" w:rsidRDefault="00000000" w:rsidRPr="00000000" w14:paraId="000000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V1 (Vision Operations)</w:t>
      </w:r>
    </w:p>
    <w:p w:rsidR="00000000" w:rsidDel="00000000" w:rsidP="00000000" w:rsidRDefault="00000000" w:rsidRPr="00000000" w14:paraId="000000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</w:rPr>
        <w:drawing>
          <wp:inline distB="114300" distT="114300" distL="114300" distR="114300">
            <wp:extent cx="5943600" cy="6375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From here i clicked find the material workbench where i clicked on Availability</w:t>
      </w:r>
    </w:p>
    <w:p w:rsidR="00000000" w:rsidDel="00000000" w:rsidP="00000000" w:rsidRDefault="00000000" w:rsidRPr="00000000" w14:paraId="000000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</w:rPr>
        <w:drawing>
          <wp:inline distB="114300" distT="114300" distL="114300" distR="114300">
            <wp:extent cx="5062391" cy="3967163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391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From here by clicking Available it showed the Total Quantity, Available to Reserve, Available To Transact,</w:t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</w:rPr>
        <w:drawing>
          <wp:inline distB="114300" distT="114300" distL="114300" distR="114300">
            <wp:extent cx="6224588" cy="28956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#7</w:t>
      </w:r>
    </w:p>
    <w:p w:rsidR="00000000" w:rsidDel="00000000" w:rsidP="00000000" w:rsidRDefault="00000000" w:rsidRPr="00000000" w14:paraId="000000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7.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Unit of Measure (UOM)... with Navigation show where UOM has been defined. </w:t>
      </w:r>
    </w:p>
    <w:p w:rsidR="00000000" w:rsidDel="00000000" w:rsidP="00000000" w:rsidRDefault="00000000" w:rsidRPr="00000000" w14:paraId="000000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First step i did was follow this path </w:t>
      </w:r>
    </w:p>
    <w:p w:rsidR="00000000" w:rsidDel="00000000" w:rsidP="00000000" w:rsidRDefault="00000000" w:rsidRPr="00000000" w14:paraId="00000062">
      <w:pPr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PATH: Inventory &gt; Setup &gt; Units of Measure &gt; Units of Measure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</w:rPr>
        <w:drawing>
          <wp:inline distB="114300" distT="114300" distL="114300" distR="114300">
            <wp:extent cx="5943600" cy="5257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Using this path this is where UOM is defined.</w:t>
      </w:r>
    </w:p>
    <w:p w:rsidR="00000000" w:rsidDel="00000000" w:rsidP="00000000" w:rsidRDefault="00000000" w:rsidRPr="00000000" w14:paraId="000000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#8</w:t>
      </w:r>
    </w:p>
    <w:p w:rsidR="00000000" w:rsidDel="00000000" w:rsidP="00000000" w:rsidRDefault="00000000" w:rsidRPr="00000000" w14:paraId="000000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8.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How do you create a new inventory item? </w:t>
      </w:r>
    </w:p>
    <w:p w:rsidR="00000000" w:rsidDel="00000000" w:rsidP="00000000" w:rsidRDefault="00000000" w:rsidRPr="00000000" w14:paraId="000000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First step i did was follow this path </w:t>
      </w:r>
    </w:p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PATH: Inventory &gt; Items &gt; Master Items</w:t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55372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here i typed in V1 (Vision Operations)to select the correct Organization to work from </w:t>
      </w:r>
    </w:p>
    <w:p w:rsidR="00000000" w:rsidDel="00000000" w:rsidP="00000000" w:rsidRDefault="00000000" w:rsidRPr="00000000" w14:paraId="0000006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here you can create an item from the item line.</w:t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578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#9</w:t>
      </w:r>
    </w:p>
    <w:p w:rsidR="00000000" w:rsidDel="00000000" w:rsidP="00000000" w:rsidRDefault="00000000" w:rsidRPr="00000000" w14:paraId="000000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9. How to run Inventory Valuation Report? </w:t>
      </w:r>
    </w:p>
    <w:p w:rsidR="00000000" w:rsidDel="00000000" w:rsidP="00000000" w:rsidRDefault="00000000" w:rsidRPr="00000000" w14:paraId="000000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First step i did was follow this path </w:t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PATH: Inventory &gt; Requests</w:t>
      </w:r>
    </w:p>
    <w:p w:rsidR="00000000" w:rsidDel="00000000" w:rsidP="00000000" w:rsidRDefault="00000000" w:rsidRPr="00000000" w14:paraId="0000007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898157" cy="383061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8157" cy="3830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there i clicked on find to see all of the data so i am able to see the Valuation report</w:t>
      </w:r>
    </w:p>
    <w:p w:rsidR="00000000" w:rsidDel="00000000" w:rsidP="00000000" w:rsidRDefault="00000000" w:rsidRPr="00000000" w14:paraId="0000008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7559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here when i clicked on find it showed the report</w:t>
      </w:r>
    </w:p>
    <w:p w:rsidR="00000000" w:rsidDel="00000000" w:rsidP="00000000" w:rsidRDefault="00000000" w:rsidRPr="00000000" w14:paraId="0000008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5654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here it shows the Valuation Report.</w:t>
      </w:r>
    </w:p>
    <w:p w:rsidR="00000000" w:rsidDel="00000000" w:rsidP="00000000" w:rsidRDefault="00000000" w:rsidRPr="00000000" w14:paraId="0000008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#10</w:t>
      </w:r>
    </w:p>
    <w:p w:rsidR="00000000" w:rsidDel="00000000" w:rsidP="00000000" w:rsidRDefault="00000000" w:rsidRPr="00000000" w14:paraId="000000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10.How to change Inventory Organization in the Current responsibility. </w:t>
      </w:r>
    </w:p>
    <w:p w:rsidR="00000000" w:rsidDel="00000000" w:rsidP="00000000" w:rsidRDefault="00000000" w:rsidRPr="00000000" w14:paraId="000000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First step i did was follow this path </w:t>
      </w:r>
    </w:p>
    <w:p w:rsidR="00000000" w:rsidDel="00000000" w:rsidP="00000000" w:rsidRDefault="00000000" w:rsidRPr="00000000" w14:paraId="0000008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PATH: Inventory &gt; Change Organization</w:t>
      </w:r>
    </w:p>
    <w:p w:rsidR="00000000" w:rsidDel="00000000" w:rsidP="00000000" w:rsidRDefault="00000000" w:rsidRPr="00000000" w14:paraId="0000008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825181" cy="340833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5181" cy="340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here this is how you would change your organization</w:t>
      </w:r>
    </w:p>
    <w:p w:rsidR="00000000" w:rsidDel="00000000" w:rsidP="00000000" w:rsidRDefault="00000000" w:rsidRPr="00000000" w14:paraId="0000008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300538" cy="6809184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6809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#11</w:t>
      </w:r>
    </w:p>
    <w:p w:rsidR="00000000" w:rsidDel="00000000" w:rsidP="00000000" w:rsidRDefault="00000000" w:rsidRPr="00000000" w14:paraId="000000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11.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What is </w:t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Master Data 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in Oracle Inventory?</w:t>
      </w:r>
    </w:p>
    <w:p w:rsidR="00000000" w:rsidDel="00000000" w:rsidP="00000000" w:rsidRDefault="00000000" w:rsidRPr="00000000" w14:paraId="0000009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Master data in Oracle Inventory is core information in responsibilities for business for example items are considered master data because they are made to be stored in the inventory.</w:t>
      </w:r>
    </w:p>
    <w:p w:rsidR="00000000" w:rsidDel="00000000" w:rsidP="00000000" w:rsidRDefault="00000000" w:rsidRPr="00000000" w14:paraId="0000009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72"/>
          <w:szCs w:val="72"/>
          <w:u w:val="single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#12</w:t>
      </w:r>
    </w:p>
    <w:p w:rsidR="00000000" w:rsidDel="00000000" w:rsidP="00000000" w:rsidRDefault="00000000" w:rsidRPr="00000000" w14:paraId="000000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12.Show the existing ORG with navigation. </w:t>
      </w:r>
    </w:p>
    <w:p w:rsidR="00000000" w:rsidDel="00000000" w:rsidP="00000000" w:rsidRDefault="00000000" w:rsidRPr="00000000" w14:paraId="000000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First step i did was follow this path </w:t>
      </w:r>
    </w:p>
    <w:p w:rsidR="00000000" w:rsidDel="00000000" w:rsidP="00000000" w:rsidRDefault="00000000" w:rsidRPr="00000000" w14:paraId="0000009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PATH: Inventory &gt; Setup &gt; Organizations &gt; Organizations</w:t>
      </w:r>
    </w:p>
    <w:p w:rsidR="00000000" w:rsidDel="00000000" w:rsidP="00000000" w:rsidRDefault="00000000" w:rsidRPr="00000000" w14:paraId="0000009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72088" cy="30384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second step i did was find the correct name which is Vision Operations</w:t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</w:rPr>
        <w:drawing>
          <wp:inline distB="114300" distT="114300" distL="114300" distR="114300">
            <wp:extent cx="5943600" cy="44704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Third step is that i filled the organization with the same name as the original field so i was able to see the ORG</w:t>
      </w:r>
    </w:p>
    <w:p w:rsidR="00000000" w:rsidDel="00000000" w:rsidP="00000000" w:rsidRDefault="00000000" w:rsidRPr="00000000" w14:paraId="000000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b w:val="1"/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32"/>
          <w:szCs w:val="32"/>
        </w:rPr>
        <w:drawing>
          <wp:inline distB="114300" distT="114300" distL="114300" distR="114300">
            <wp:extent cx="4958226" cy="3718669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8226" cy="3718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13: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You can manage only finished goods in </w:t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Oracle Inventory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? [True/False]</w:t>
      </w:r>
    </w:p>
    <w:p w:rsidR="00000000" w:rsidDel="00000000" w:rsidP="00000000" w:rsidRDefault="00000000" w:rsidRPr="00000000" w14:paraId="000000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False, this is false because in Oracle Inventory you can store more thing than just finished goods in a business setting, for example spare parts at a car shop would need to store each part different because of size and overall parameters to function correctly</w:t>
      </w:r>
    </w:p>
    <w:p w:rsidR="00000000" w:rsidDel="00000000" w:rsidP="00000000" w:rsidRDefault="00000000" w:rsidRPr="00000000" w14:paraId="000000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14.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You need to create an item before performing inventory transactions    </w:t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[True/False].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This is True because you cannot have an inventory when creating items first.</w:t>
      </w:r>
    </w:p>
    <w:p w:rsidR="00000000" w:rsidDel="00000000" w:rsidP="00000000" w:rsidRDefault="00000000" w:rsidRPr="00000000" w14:paraId="000000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b w:val="1"/>
          <w:color w:val="002060"/>
          <w:sz w:val="72"/>
          <w:szCs w:val="72"/>
          <w:u w:val="single"/>
          <w:rtl w:val="0"/>
        </w:rPr>
        <w:t xml:space="preserve">Question #15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15.Sub inventories are optional in Oracle Inventory.</w:t>
      </w:r>
      <w:r w:rsidDel="00000000" w:rsidR="00000000" w:rsidRPr="00000000">
        <w:rPr>
          <w:b w:val="1"/>
          <w:color w:val="002060"/>
          <w:sz w:val="32"/>
          <w:szCs w:val="32"/>
          <w:rtl w:val="0"/>
        </w:rPr>
        <w:t xml:space="preserve"> [Ture/False].</w:t>
      </w:r>
      <w:r w:rsidDel="00000000" w:rsidR="00000000" w:rsidRPr="00000000">
        <w:rPr>
          <w:color w:val="00206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color w:val="002060"/>
          <w:sz w:val="32"/>
          <w:szCs w:val="32"/>
        </w:rPr>
      </w:pPr>
      <w:r w:rsidDel="00000000" w:rsidR="00000000" w:rsidRPr="00000000">
        <w:rPr>
          <w:color w:val="002060"/>
          <w:sz w:val="32"/>
          <w:szCs w:val="32"/>
          <w:rtl w:val="0"/>
        </w:rPr>
        <w:t xml:space="preserve">False this answer is false because its a mandatory action because each transaction has to have to be manageable, organizable which makes the sub inventories mandatory.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4.png"/><Relationship Id="rId21" Type="http://schemas.openxmlformats.org/officeDocument/2006/relationships/image" Target="media/image8.png"/><Relationship Id="rId24" Type="http://schemas.openxmlformats.org/officeDocument/2006/relationships/image" Target="media/image12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5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7.png"/><Relationship Id="rId8" Type="http://schemas.openxmlformats.org/officeDocument/2006/relationships/image" Target="media/image9.png"/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15.png"/><Relationship Id="rId12" Type="http://schemas.openxmlformats.org/officeDocument/2006/relationships/image" Target="media/image16.png"/><Relationship Id="rId15" Type="http://schemas.openxmlformats.org/officeDocument/2006/relationships/image" Target="media/image19.png"/><Relationship Id="rId14" Type="http://schemas.openxmlformats.org/officeDocument/2006/relationships/image" Target="media/image2.png"/><Relationship Id="rId17" Type="http://schemas.openxmlformats.org/officeDocument/2006/relationships/image" Target="media/image13.png"/><Relationship Id="rId16" Type="http://schemas.openxmlformats.org/officeDocument/2006/relationships/image" Target="media/image1.png"/><Relationship Id="rId19" Type="http://schemas.openxmlformats.org/officeDocument/2006/relationships/image" Target="media/image11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